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557" w:rsidRDefault="00875557" w:rsidP="004D284D">
      <w:pPr>
        <w:jc w:val="both"/>
        <w:rPr>
          <w:rFonts w:ascii="Arial" w:hAnsi="Arial" w:cs="Arial"/>
          <w:b/>
          <w:sz w:val="20"/>
          <w:szCs w:val="20"/>
        </w:rPr>
      </w:pPr>
    </w:p>
    <w:p w:rsidR="00EB414B" w:rsidRPr="00A60FF4" w:rsidRDefault="00CA124E" w:rsidP="004D284D">
      <w:pPr>
        <w:jc w:val="both"/>
        <w:rPr>
          <w:rFonts w:ascii="Arial" w:hAnsi="Arial" w:cs="Arial"/>
          <w:b/>
          <w:sz w:val="20"/>
          <w:szCs w:val="20"/>
        </w:rPr>
      </w:pPr>
      <w:r w:rsidRPr="00A60FF4">
        <w:rPr>
          <w:rFonts w:ascii="Arial" w:hAnsi="Arial" w:cs="Arial"/>
          <w:b/>
          <w:sz w:val="20"/>
          <w:szCs w:val="20"/>
        </w:rPr>
        <w:t>S-MOVING</w:t>
      </w:r>
      <w:r w:rsidR="004D284D" w:rsidRPr="00A60FF4">
        <w:rPr>
          <w:rFonts w:ascii="Arial" w:hAnsi="Arial" w:cs="Arial"/>
          <w:b/>
          <w:sz w:val="20"/>
          <w:szCs w:val="20"/>
        </w:rPr>
        <w:t xml:space="preserve">, EL ENCUENTRO DE LA MOVILIDAD INTELIGENTE, AUTÓNOMA Y CONECTADA, </w:t>
      </w:r>
      <w:r w:rsidR="00841880">
        <w:rPr>
          <w:rFonts w:ascii="Arial" w:hAnsi="Arial" w:cs="Arial"/>
          <w:b/>
          <w:sz w:val="20"/>
          <w:szCs w:val="20"/>
        </w:rPr>
        <w:t>CELEBRA</w:t>
      </w:r>
      <w:r w:rsidR="001A4FD5">
        <w:rPr>
          <w:rFonts w:ascii="Arial" w:hAnsi="Arial" w:cs="Arial"/>
          <w:b/>
          <w:sz w:val="20"/>
          <w:szCs w:val="20"/>
        </w:rPr>
        <w:t>RÁ</w:t>
      </w:r>
      <w:r w:rsidRPr="00A60FF4">
        <w:rPr>
          <w:rFonts w:ascii="Arial" w:hAnsi="Arial" w:cs="Arial"/>
          <w:b/>
          <w:sz w:val="20"/>
          <w:szCs w:val="20"/>
        </w:rPr>
        <w:t xml:space="preserve"> SU SEGUNDA EDICIÓN LOS DÍAS 9 Y 10 DE OCTUBRE </w:t>
      </w:r>
    </w:p>
    <w:p w:rsidR="004D284D" w:rsidRPr="00A60FF4" w:rsidRDefault="000A66A3" w:rsidP="004D284D">
      <w:pPr>
        <w:jc w:val="both"/>
        <w:rPr>
          <w:rFonts w:ascii="Arial" w:hAnsi="Arial" w:cs="Arial"/>
          <w:b/>
          <w:sz w:val="20"/>
          <w:szCs w:val="20"/>
        </w:rPr>
      </w:pPr>
      <w:r w:rsidRPr="00A60FF4">
        <w:rPr>
          <w:rFonts w:ascii="Arial" w:hAnsi="Arial" w:cs="Arial"/>
          <w:b/>
          <w:sz w:val="20"/>
          <w:szCs w:val="20"/>
        </w:rPr>
        <w:t>S-M</w:t>
      </w:r>
      <w:r w:rsidR="00A60FF4" w:rsidRPr="00A60FF4">
        <w:rPr>
          <w:rFonts w:ascii="Arial" w:hAnsi="Arial" w:cs="Arial"/>
          <w:b/>
          <w:sz w:val="20"/>
          <w:szCs w:val="20"/>
        </w:rPr>
        <w:t>OVING</w:t>
      </w:r>
      <w:r w:rsidRPr="00A60FF4">
        <w:rPr>
          <w:rFonts w:ascii="Arial" w:hAnsi="Arial" w:cs="Arial"/>
          <w:b/>
          <w:sz w:val="20"/>
          <w:szCs w:val="20"/>
        </w:rPr>
        <w:t xml:space="preserve">, </w:t>
      </w:r>
      <w:r w:rsidRPr="00A60FF4">
        <w:rPr>
          <w:rFonts w:ascii="Arial" w:hAnsi="Arial" w:cs="Arial"/>
          <w:b/>
          <w:i/>
          <w:color w:val="000000" w:themeColor="text1"/>
          <w:sz w:val="20"/>
          <w:szCs w:val="20"/>
        </w:rPr>
        <w:t xml:space="preserve">Smart, </w:t>
      </w:r>
      <w:proofErr w:type="spellStart"/>
      <w:r w:rsidRPr="00A60FF4">
        <w:rPr>
          <w:rFonts w:ascii="Arial" w:hAnsi="Arial" w:cs="Arial"/>
          <w:b/>
          <w:i/>
          <w:color w:val="000000" w:themeColor="text1"/>
          <w:sz w:val="20"/>
          <w:szCs w:val="20"/>
        </w:rPr>
        <w:t>Autonomous</w:t>
      </w:r>
      <w:proofErr w:type="spellEnd"/>
      <w:r w:rsidRPr="00A60FF4">
        <w:rPr>
          <w:rFonts w:ascii="Arial" w:hAnsi="Arial" w:cs="Arial"/>
          <w:b/>
          <w:i/>
          <w:color w:val="000000" w:themeColor="text1"/>
          <w:sz w:val="20"/>
          <w:szCs w:val="20"/>
        </w:rPr>
        <w:t xml:space="preserve"> and </w:t>
      </w:r>
      <w:proofErr w:type="spellStart"/>
      <w:r w:rsidRPr="00A60FF4">
        <w:rPr>
          <w:rFonts w:ascii="Arial" w:hAnsi="Arial" w:cs="Arial"/>
          <w:b/>
          <w:i/>
          <w:color w:val="000000" w:themeColor="text1"/>
          <w:sz w:val="20"/>
          <w:szCs w:val="20"/>
        </w:rPr>
        <w:t>Unmanned</w:t>
      </w:r>
      <w:proofErr w:type="spellEnd"/>
      <w:r w:rsidRPr="00A60FF4">
        <w:rPr>
          <w:rFonts w:ascii="Arial" w:hAnsi="Arial" w:cs="Arial"/>
          <w:b/>
          <w:i/>
          <w:color w:val="000000" w:themeColor="text1"/>
          <w:sz w:val="20"/>
          <w:szCs w:val="20"/>
        </w:rPr>
        <w:t xml:space="preserve"> </w:t>
      </w:r>
      <w:proofErr w:type="spellStart"/>
      <w:r w:rsidRPr="00A60FF4">
        <w:rPr>
          <w:rFonts w:ascii="Arial" w:hAnsi="Arial" w:cs="Arial"/>
          <w:b/>
          <w:i/>
          <w:color w:val="000000" w:themeColor="text1"/>
          <w:sz w:val="20"/>
          <w:szCs w:val="20"/>
        </w:rPr>
        <w:t>Vehicles</w:t>
      </w:r>
      <w:proofErr w:type="spellEnd"/>
      <w:r w:rsidRPr="00A60FF4">
        <w:rPr>
          <w:rFonts w:ascii="Arial" w:hAnsi="Arial" w:cs="Arial"/>
          <w:b/>
          <w:i/>
          <w:color w:val="000000" w:themeColor="text1"/>
          <w:sz w:val="20"/>
          <w:szCs w:val="20"/>
        </w:rPr>
        <w:t xml:space="preserve"> </w:t>
      </w:r>
      <w:proofErr w:type="spellStart"/>
      <w:r w:rsidRPr="00A60FF4">
        <w:rPr>
          <w:rFonts w:ascii="Arial" w:hAnsi="Arial" w:cs="Arial"/>
          <w:b/>
          <w:i/>
          <w:color w:val="000000" w:themeColor="text1"/>
          <w:sz w:val="20"/>
          <w:szCs w:val="20"/>
        </w:rPr>
        <w:t>Forum</w:t>
      </w:r>
      <w:proofErr w:type="spellEnd"/>
      <w:r w:rsidR="00A60FF4" w:rsidRPr="00A60FF4">
        <w:rPr>
          <w:rFonts w:ascii="Arial" w:hAnsi="Arial" w:cs="Arial"/>
          <w:b/>
          <w:i/>
          <w:color w:val="000000" w:themeColor="text1"/>
          <w:sz w:val="20"/>
          <w:szCs w:val="20"/>
        </w:rPr>
        <w:t>,</w:t>
      </w:r>
      <w:r w:rsidR="00A60FF4" w:rsidRPr="00A60FF4">
        <w:rPr>
          <w:rFonts w:ascii="Arial" w:hAnsi="Arial" w:cs="Arial"/>
          <w:b/>
          <w:color w:val="000000" w:themeColor="text1"/>
          <w:sz w:val="20"/>
          <w:szCs w:val="20"/>
        </w:rPr>
        <w:t xml:space="preserve"> regresa con su segunda edición el próximo mes de octubre</w:t>
      </w:r>
      <w:r w:rsidR="00833FD7">
        <w:rPr>
          <w:rFonts w:ascii="Arial" w:hAnsi="Arial" w:cs="Arial"/>
          <w:b/>
          <w:color w:val="000000" w:themeColor="text1"/>
          <w:sz w:val="20"/>
          <w:szCs w:val="20"/>
        </w:rPr>
        <w:t xml:space="preserve"> consolidado como el encuentro pionero en Europa en el ámbito de la movilidad inteligente, autónoma y conectada. Durante los días 9 y 10 de </w:t>
      </w:r>
      <w:r w:rsidR="003307BF">
        <w:rPr>
          <w:rFonts w:ascii="Arial" w:hAnsi="Arial" w:cs="Arial"/>
          <w:b/>
          <w:color w:val="000000" w:themeColor="text1"/>
          <w:sz w:val="20"/>
          <w:szCs w:val="20"/>
        </w:rPr>
        <w:t>dicho mes</w:t>
      </w:r>
      <w:r w:rsidR="00833FD7">
        <w:rPr>
          <w:rFonts w:ascii="Arial" w:hAnsi="Arial" w:cs="Arial"/>
          <w:b/>
          <w:color w:val="000000" w:themeColor="text1"/>
          <w:sz w:val="20"/>
          <w:szCs w:val="20"/>
        </w:rPr>
        <w:t xml:space="preserve"> el evento, organizado por FYCMA (Palacio de Ferias y Congresos de Málaga), </w:t>
      </w:r>
      <w:r w:rsidR="0034501C">
        <w:rPr>
          <w:rFonts w:ascii="Arial" w:hAnsi="Arial" w:cs="Arial"/>
          <w:b/>
          <w:color w:val="000000" w:themeColor="text1"/>
          <w:sz w:val="20"/>
          <w:szCs w:val="20"/>
        </w:rPr>
        <w:t>adelantará</w:t>
      </w:r>
      <w:r w:rsidR="00875557">
        <w:rPr>
          <w:rFonts w:ascii="Arial" w:hAnsi="Arial" w:cs="Arial"/>
          <w:b/>
          <w:color w:val="000000" w:themeColor="text1"/>
          <w:sz w:val="20"/>
          <w:szCs w:val="20"/>
        </w:rPr>
        <w:t xml:space="preserve"> las tendencias </w:t>
      </w:r>
      <w:r w:rsidR="00586E57">
        <w:rPr>
          <w:rFonts w:ascii="Arial" w:hAnsi="Arial" w:cs="Arial"/>
          <w:b/>
          <w:color w:val="000000" w:themeColor="text1"/>
          <w:sz w:val="20"/>
          <w:szCs w:val="20"/>
        </w:rPr>
        <w:t>más innovadoras en aspectos transversales</w:t>
      </w:r>
      <w:r w:rsidR="00E71EFA">
        <w:rPr>
          <w:rFonts w:ascii="Arial" w:hAnsi="Arial" w:cs="Arial"/>
          <w:b/>
          <w:color w:val="000000" w:themeColor="text1"/>
          <w:sz w:val="20"/>
          <w:szCs w:val="20"/>
        </w:rPr>
        <w:t xml:space="preserve"> de la tecnología </w:t>
      </w:r>
      <w:r w:rsidR="00E0611F">
        <w:rPr>
          <w:rFonts w:ascii="Arial" w:hAnsi="Arial" w:cs="Arial"/>
          <w:b/>
          <w:color w:val="000000" w:themeColor="text1"/>
          <w:sz w:val="20"/>
          <w:szCs w:val="20"/>
        </w:rPr>
        <w:t xml:space="preserve">en el medio </w:t>
      </w:r>
      <w:r w:rsidR="00E71EFA">
        <w:rPr>
          <w:rFonts w:ascii="Arial" w:hAnsi="Arial" w:cs="Arial"/>
          <w:b/>
          <w:color w:val="000000" w:themeColor="text1"/>
          <w:sz w:val="20"/>
          <w:szCs w:val="20"/>
        </w:rPr>
        <w:t xml:space="preserve">terrestre, aeroespacial y </w:t>
      </w:r>
      <w:r w:rsidR="00EB1A80">
        <w:rPr>
          <w:rFonts w:ascii="Arial" w:hAnsi="Arial" w:cs="Arial"/>
          <w:b/>
          <w:color w:val="000000" w:themeColor="text1"/>
          <w:sz w:val="20"/>
          <w:szCs w:val="20"/>
        </w:rPr>
        <w:t>marítimo</w:t>
      </w:r>
      <w:r w:rsidR="00E71EFA">
        <w:rPr>
          <w:rFonts w:ascii="Arial" w:hAnsi="Arial" w:cs="Arial"/>
          <w:b/>
          <w:color w:val="000000" w:themeColor="text1"/>
          <w:sz w:val="20"/>
          <w:szCs w:val="20"/>
        </w:rPr>
        <w:t>, así como sus infraestructuras</w:t>
      </w:r>
      <w:r w:rsidR="000A11B3">
        <w:rPr>
          <w:rFonts w:ascii="Arial" w:hAnsi="Arial" w:cs="Arial"/>
          <w:b/>
          <w:color w:val="000000" w:themeColor="text1"/>
          <w:sz w:val="20"/>
          <w:szCs w:val="20"/>
        </w:rPr>
        <w:t xml:space="preserve"> y su aplicación al ámbito urbano</w:t>
      </w:r>
    </w:p>
    <w:p w:rsidR="00CA124E" w:rsidRDefault="00A60FF4" w:rsidP="00E2631D">
      <w:pPr>
        <w:jc w:val="both"/>
        <w:rPr>
          <w:rFonts w:ascii="Arial" w:hAnsi="Arial" w:cs="Arial"/>
          <w:color w:val="000000" w:themeColor="text1"/>
          <w:sz w:val="20"/>
          <w:szCs w:val="20"/>
        </w:rPr>
      </w:pPr>
      <w:r w:rsidRPr="00A60FF4">
        <w:rPr>
          <w:rFonts w:ascii="Arial" w:hAnsi="Arial" w:cs="Arial"/>
          <w:sz w:val="20"/>
          <w:szCs w:val="20"/>
        </w:rPr>
        <w:t xml:space="preserve">Málaga volverá a convertirse en referente de la movilidad inteligente, autónoma y conectada por tierra, mar y </w:t>
      </w:r>
      <w:proofErr w:type="spellStart"/>
      <w:r w:rsidRPr="00A60FF4">
        <w:rPr>
          <w:rFonts w:ascii="Arial" w:hAnsi="Arial" w:cs="Arial"/>
          <w:sz w:val="20"/>
          <w:szCs w:val="20"/>
        </w:rPr>
        <w:t>aeroespacio</w:t>
      </w:r>
      <w:proofErr w:type="spellEnd"/>
      <w:r w:rsidRPr="00A60FF4">
        <w:rPr>
          <w:rFonts w:ascii="Arial" w:hAnsi="Arial" w:cs="Arial"/>
          <w:sz w:val="20"/>
          <w:szCs w:val="20"/>
        </w:rPr>
        <w:t xml:space="preserve"> con la celebración de S-MOVING, Smart, </w:t>
      </w:r>
      <w:proofErr w:type="spellStart"/>
      <w:r w:rsidRPr="00A60FF4">
        <w:rPr>
          <w:rFonts w:ascii="Arial" w:hAnsi="Arial" w:cs="Arial"/>
          <w:i/>
          <w:color w:val="000000" w:themeColor="text1"/>
          <w:sz w:val="20"/>
          <w:szCs w:val="20"/>
        </w:rPr>
        <w:t>Autonomous</w:t>
      </w:r>
      <w:proofErr w:type="spellEnd"/>
      <w:r w:rsidRPr="00A60FF4">
        <w:rPr>
          <w:rFonts w:ascii="Arial" w:hAnsi="Arial" w:cs="Arial"/>
          <w:i/>
          <w:color w:val="000000" w:themeColor="text1"/>
          <w:sz w:val="20"/>
          <w:szCs w:val="20"/>
        </w:rPr>
        <w:t xml:space="preserve"> and </w:t>
      </w:r>
      <w:proofErr w:type="spellStart"/>
      <w:r w:rsidRPr="00A60FF4">
        <w:rPr>
          <w:rFonts w:ascii="Arial" w:hAnsi="Arial" w:cs="Arial"/>
          <w:i/>
          <w:color w:val="000000" w:themeColor="text1"/>
          <w:sz w:val="20"/>
          <w:szCs w:val="20"/>
        </w:rPr>
        <w:t>Unmanned</w:t>
      </w:r>
      <w:proofErr w:type="spellEnd"/>
      <w:r w:rsidRPr="00A60FF4">
        <w:rPr>
          <w:rFonts w:ascii="Arial" w:hAnsi="Arial" w:cs="Arial"/>
          <w:i/>
          <w:color w:val="000000" w:themeColor="text1"/>
          <w:sz w:val="20"/>
          <w:szCs w:val="20"/>
        </w:rPr>
        <w:t xml:space="preserve"> </w:t>
      </w:r>
      <w:proofErr w:type="spellStart"/>
      <w:r w:rsidRPr="00A60FF4">
        <w:rPr>
          <w:rFonts w:ascii="Arial" w:hAnsi="Arial" w:cs="Arial"/>
          <w:i/>
          <w:color w:val="000000" w:themeColor="text1"/>
          <w:sz w:val="20"/>
          <w:szCs w:val="20"/>
        </w:rPr>
        <w:t>Vehicles</w:t>
      </w:r>
      <w:proofErr w:type="spellEnd"/>
      <w:r w:rsidRPr="00A60FF4">
        <w:rPr>
          <w:rFonts w:ascii="Arial" w:hAnsi="Arial" w:cs="Arial"/>
          <w:i/>
          <w:color w:val="000000" w:themeColor="text1"/>
          <w:sz w:val="20"/>
          <w:szCs w:val="20"/>
        </w:rPr>
        <w:t xml:space="preserve"> </w:t>
      </w:r>
      <w:proofErr w:type="spellStart"/>
      <w:r w:rsidRPr="00A60FF4">
        <w:rPr>
          <w:rFonts w:ascii="Arial" w:hAnsi="Arial" w:cs="Arial"/>
          <w:i/>
          <w:color w:val="000000" w:themeColor="text1"/>
          <w:sz w:val="20"/>
          <w:szCs w:val="20"/>
        </w:rPr>
        <w:t>Forum</w:t>
      </w:r>
      <w:proofErr w:type="spellEnd"/>
      <w:r w:rsidR="008B50A1">
        <w:rPr>
          <w:rFonts w:ascii="Arial" w:hAnsi="Arial" w:cs="Arial"/>
          <w:i/>
          <w:color w:val="000000" w:themeColor="text1"/>
          <w:sz w:val="20"/>
          <w:szCs w:val="20"/>
        </w:rPr>
        <w:t xml:space="preserve">, </w:t>
      </w:r>
      <w:r w:rsidR="008B50A1">
        <w:rPr>
          <w:rFonts w:ascii="Arial" w:hAnsi="Arial" w:cs="Arial"/>
          <w:color w:val="000000" w:themeColor="text1"/>
          <w:sz w:val="20"/>
          <w:szCs w:val="20"/>
        </w:rPr>
        <w:t>los días 9 y 10 de octubre. El evento, organizado por FYCMA (Palacio d</w:t>
      </w:r>
      <w:r w:rsidR="0048037F">
        <w:rPr>
          <w:rFonts w:ascii="Arial" w:hAnsi="Arial" w:cs="Arial"/>
          <w:color w:val="000000" w:themeColor="text1"/>
          <w:sz w:val="20"/>
          <w:szCs w:val="20"/>
        </w:rPr>
        <w:t xml:space="preserve">e Ferias y Congresos de Málaga), </w:t>
      </w:r>
      <w:r w:rsidR="0048037F" w:rsidRPr="0048037F">
        <w:rPr>
          <w:rFonts w:ascii="Arial" w:hAnsi="Arial" w:cs="Arial"/>
          <w:color w:val="000000" w:themeColor="text1"/>
          <w:sz w:val="20"/>
          <w:szCs w:val="20"/>
        </w:rPr>
        <w:t>tiene como objetivo poner en común, desde una perspectiva transversal, las tecnologías aplicadas a este tipo</w:t>
      </w:r>
      <w:r w:rsidR="0048037F">
        <w:rPr>
          <w:rFonts w:ascii="Arial" w:hAnsi="Arial" w:cs="Arial"/>
          <w:color w:val="000000" w:themeColor="text1"/>
          <w:sz w:val="20"/>
          <w:szCs w:val="20"/>
        </w:rPr>
        <w:t xml:space="preserve"> de</w:t>
      </w:r>
      <w:r w:rsidR="0048037F" w:rsidRPr="0048037F">
        <w:rPr>
          <w:rFonts w:ascii="Arial" w:hAnsi="Arial" w:cs="Arial"/>
          <w:color w:val="000000" w:themeColor="text1"/>
          <w:sz w:val="20"/>
          <w:szCs w:val="20"/>
        </w:rPr>
        <w:t xml:space="preserve"> movilidad y sus infraestructuras</w:t>
      </w:r>
      <w:r w:rsidR="0048037F">
        <w:rPr>
          <w:rFonts w:ascii="Arial" w:hAnsi="Arial" w:cs="Arial"/>
          <w:color w:val="000000" w:themeColor="text1"/>
          <w:sz w:val="20"/>
          <w:szCs w:val="20"/>
        </w:rPr>
        <w:t xml:space="preserve">. </w:t>
      </w:r>
      <w:r w:rsidR="004E4FF4">
        <w:rPr>
          <w:rFonts w:ascii="Arial" w:hAnsi="Arial" w:cs="Arial"/>
          <w:color w:val="000000" w:themeColor="text1"/>
          <w:sz w:val="20"/>
          <w:szCs w:val="20"/>
        </w:rPr>
        <w:t xml:space="preserve">En 2018 celebró una </w:t>
      </w:r>
      <w:r w:rsidR="00983ACA">
        <w:rPr>
          <w:rFonts w:ascii="Arial" w:hAnsi="Arial" w:cs="Arial"/>
          <w:color w:val="000000" w:themeColor="text1"/>
          <w:sz w:val="20"/>
          <w:szCs w:val="20"/>
        </w:rPr>
        <w:t xml:space="preserve">primera convocatoria que fue pionera en Europa </w:t>
      </w:r>
      <w:r w:rsidR="005B28E0">
        <w:rPr>
          <w:rFonts w:ascii="Arial" w:hAnsi="Arial" w:cs="Arial"/>
          <w:color w:val="000000" w:themeColor="text1"/>
          <w:sz w:val="20"/>
          <w:szCs w:val="20"/>
        </w:rPr>
        <w:t>y que congregó a más de un millar de profesionales en torno a las oportunidades y retos d</w:t>
      </w:r>
      <w:r w:rsidR="002C6027">
        <w:rPr>
          <w:rFonts w:ascii="Arial" w:hAnsi="Arial" w:cs="Arial"/>
          <w:color w:val="000000" w:themeColor="text1"/>
          <w:sz w:val="20"/>
          <w:szCs w:val="20"/>
        </w:rPr>
        <w:t>erivados de e</w:t>
      </w:r>
      <w:r w:rsidR="00F64D73">
        <w:rPr>
          <w:rFonts w:ascii="Arial" w:hAnsi="Arial" w:cs="Arial"/>
          <w:color w:val="000000" w:themeColor="text1"/>
          <w:sz w:val="20"/>
          <w:szCs w:val="20"/>
        </w:rPr>
        <w:t>stas innovadoras</w:t>
      </w:r>
      <w:r w:rsidR="002C6027">
        <w:rPr>
          <w:rFonts w:ascii="Arial" w:hAnsi="Arial" w:cs="Arial"/>
          <w:color w:val="000000" w:themeColor="text1"/>
          <w:sz w:val="20"/>
          <w:szCs w:val="20"/>
        </w:rPr>
        <w:t xml:space="preserve"> tecnologías y su implantación en los secto</w:t>
      </w:r>
      <w:r w:rsidR="007A6346">
        <w:rPr>
          <w:rFonts w:ascii="Arial" w:hAnsi="Arial" w:cs="Arial"/>
          <w:color w:val="000000" w:themeColor="text1"/>
          <w:sz w:val="20"/>
          <w:szCs w:val="20"/>
        </w:rPr>
        <w:t xml:space="preserve">res estratégicos de la economía, de los que más del 90 por ciento valoró como excelente la oferta recogida en el foro. </w:t>
      </w:r>
    </w:p>
    <w:p w:rsidR="00287EAF" w:rsidRDefault="00E150A5" w:rsidP="003C55A7">
      <w:pPr>
        <w:jc w:val="both"/>
        <w:rPr>
          <w:rFonts w:ascii="Arial" w:hAnsi="Arial" w:cs="Arial"/>
          <w:sz w:val="20"/>
          <w:szCs w:val="20"/>
        </w:rPr>
      </w:pPr>
      <w:r>
        <w:rPr>
          <w:rFonts w:ascii="Arial" w:hAnsi="Arial" w:cs="Arial"/>
          <w:sz w:val="20"/>
          <w:szCs w:val="20"/>
        </w:rPr>
        <w:t xml:space="preserve">De esta manera, </w:t>
      </w:r>
      <w:r w:rsidR="009858FF">
        <w:rPr>
          <w:rFonts w:ascii="Arial" w:hAnsi="Arial" w:cs="Arial"/>
          <w:sz w:val="20"/>
          <w:szCs w:val="20"/>
        </w:rPr>
        <w:t xml:space="preserve">S-MOVING abordará </w:t>
      </w:r>
      <w:r w:rsidR="00AA7768">
        <w:rPr>
          <w:rFonts w:ascii="Arial" w:hAnsi="Arial" w:cs="Arial"/>
          <w:sz w:val="20"/>
          <w:szCs w:val="20"/>
        </w:rPr>
        <w:t xml:space="preserve">un </w:t>
      </w:r>
      <w:r w:rsidR="00D67A97">
        <w:rPr>
          <w:rFonts w:ascii="Arial" w:hAnsi="Arial" w:cs="Arial"/>
          <w:sz w:val="20"/>
          <w:szCs w:val="20"/>
        </w:rPr>
        <w:t>c</w:t>
      </w:r>
      <w:r w:rsidR="00B61075">
        <w:rPr>
          <w:rFonts w:ascii="Arial" w:hAnsi="Arial" w:cs="Arial"/>
          <w:sz w:val="20"/>
          <w:szCs w:val="20"/>
        </w:rPr>
        <w:t xml:space="preserve">ompleto programa de ponencias, </w:t>
      </w:r>
      <w:r w:rsidR="00AA7768">
        <w:rPr>
          <w:rFonts w:ascii="Arial" w:hAnsi="Arial" w:cs="Arial"/>
          <w:sz w:val="20"/>
          <w:szCs w:val="20"/>
        </w:rPr>
        <w:t>mesas redondas de expertos y casos de éxito en el que se analizará la actualidad relacionada con el sector, caso de</w:t>
      </w:r>
      <w:r w:rsidR="00A00BD0">
        <w:rPr>
          <w:rFonts w:ascii="Arial" w:hAnsi="Arial" w:cs="Arial"/>
          <w:sz w:val="20"/>
          <w:szCs w:val="20"/>
        </w:rPr>
        <w:t xml:space="preserve"> las nuevas formas de movilidad, las tendencias en transporte inteligente en las urbes</w:t>
      </w:r>
      <w:r w:rsidR="00000E23">
        <w:rPr>
          <w:rFonts w:ascii="Arial" w:hAnsi="Arial" w:cs="Arial"/>
          <w:sz w:val="20"/>
          <w:szCs w:val="20"/>
        </w:rPr>
        <w:t xml:space="preserve"> o</w:t>
      </w:r>
      <w:r w:rsidR="00B61075">
        <w:rPr>
          <w:rFonts w:ascii="Arial" w:hAnsi="Arial" w:cs="Arial"/>
          <w:sz w:val="20"/>
          <w:szCs w:val="20"/>
        </w:rPr>
        <w:t xml:space="preserve"> </w:t>
      </w:r>
      <w:r w:rsidR="00000E23">
        <w:rPr>
          <w:rFonts w:ascii="Arial" w:hAnsi="Arial" w:cs="Arial"/>
          <w:sz w:val="20"/>
          <w:szCs w:val="20"/>
        </w:rPr>
        <w:t xml:space="preserve">la evolución </w:t>
      </w:r>
      <w:r w:rsidR="00B61075">
        <w:rPr>
          <w:rFonts w:ascii="Arial" w:hAnsi="Arial" w:cs="Arial"/>
          <w:sz w:val="20"/>
          <w:szCs w:val="20"/>
        </w:rPr>
        <w:t xml:space="preserve">del sistema </w:t>
      </w:r>
      <w:r w:rsidR="00000E23">
        <w:rPr>
          <w:rFonts w:ascii="Arial" w:hAnsi="Arial" w:cs="Arial"/>
          <w:sz w:val="20"/>
          <w:szCs w:val="20"/>
        </w:rPr>
        <w:t>AGV (</w:t>
      </w:r>
      <w:proofErr w:type="spellStart"/>
      <w:r w:rsidR="00000E23" w:rsidRPr="009D57A1">
        <w:rPr>
          <w:rFonts w:ascii="Arial" w:hAnsi="Arial" w:cs="Arial"/>
          <w:i/>
          <w:sz w:val="20"/>
          <w:szCs w:val="20"/>
        </w:rPr>
        <w:t>Autom</w:t>
      </w:r>
      <w:r w:rsidR="00000E23">
        <w:rPr>
          <w:rFonts w:ascii="Arial" w:hAnsi="Arial" w:cs="Arial"/>
          <w:i/>
          <w:sz w:val="20"/>
          <w:szCs w:val="20"/>
        </w:rPr>
        <w:t>ated</w:t>
      </w:r>
      <w:proofErr w:type="spellEnd"/>
      <w:r w:rsidR="00000E23">
        <w:rPr>
          <w:rFonts w:ascii="Arial" w:hAnsi="Arial" w:cs="Arial"/>
          <w:i/>
          <w:sz w:val="20"/>
          <w:szCs w:val="20"/>
        </w:rPr>
        <w:t xml:space="preserve"> </w:t>
      </w:r>
      <w:proofErr w:type="spellStart"/>
      <w:r w:rsidR="00000E23">
        <w:rPr>
          <w:rFonts w:ascii="Arial" w:hAnsi="Arial" w:cs="Arial"/>
          <w:i/>
          <w:sz w:val="20"/>
          <w:szCs w:val="20"/>
        </w:rPr>
        <w:t>Guided</w:t>
      </w:r>
      <w:proofErr w:type="spellEnd"/>
      <w:r w:rsidR="00000E23">
        <w:rPr>
          <w:rFonts w:ascii="Arial" w:hAnsi="Arial" w:cs="Arial"/>
          <w:i/>
          <w:sz w:val="20"/>
          <w:szCs w:val="20"/>
        </w:rPr>
        <w:t xml:space="preserve"> </w:t>
      </w:r>
      <w:proofErr w:type="spellStart"/>
      <w:r w:rsidR="00000E23">
        <w:rPr>
          <w:rFonts w:ascii="Arial" w:hAnsi="Arial" w:cs="Arial"/>
          <w:i/>
          <w:sz w:val="20"/>
          <w:szCs w:val="20"/>
        </w:rPr>
        <w:t>Vehicle</w:t>
      </w:r>
      <w:proofErr w:type="spellEnd"/>
      <w:r w:rsidR="00000E23">
        <w:rPr>
          <w:rFonts w:ascii="Arial" w:hAnsi="Arial" w:cs="Arial"/>
          <w:i/>
          <w:sz w:val="20"/>
          <w:szCs w:val="20"/>
        </w:rPr>
        <w:t xml:space="preserve"> </w:t>
      </w:r>
      <w:r w:rsidR="00000E23">
        <w:rPr>
          <w:rFonts w:ascii="Arial" w:hAnsi="Arial" w:cs="Arial"/>
          <w:sz w:val="20"/>
          <w:szCs w:val="20"/>
        </w:rPr>
        <w:t xml:space="preserve">o Vehículo de Guiado Automático) al </w:t>
      </w:r>
      <w:r w:rsidR="00B61075">
        <w:rPr>
          <w:rFonts w:ascii="Arial" w:hAnsi="Arial" w:cs="Arial"/>
          <w:sz w:val="20"/>
          <w:szCs w:val="20"/>
        </w:rPr>
        <w:t>SDV</w:t>
      </w:r>
      <w:r w:rsidR="00E411CF">
        <w:rPr>
          <w:rFonts w:ascii="Arial" w:hAnsi="Arial" w:cs="Arial"/>
          <w:sz w:val="20"/>
          <w:szCs w:val="20"/>
        </w:rPr>
        <w:t xml:space="preserve"> </w:t>
      </w:r>
      <w:r w:rsidR="00000E23">
        <w:rPr>
          <w:rFonts w:ascii="Arial" w:hAnsi="Arial" w:cs="Arial"/>
          <w:sz w:val="20"/>
          <w:szCs w:val="20"/>
        </w:rPr>
        <w:t xml:space="preserve">4.0 </w:t>
      </w:r>
      <w:r w:rsidR="00E411CF">
        <w:rPr>
          <w:rFonts w:ascii="Arial" w:hAnsi="Arial" w:cs="Arial"/>
          <w:sz w:val="20"/>
          <w:szCs w:val="20"/>
        </w:rPr>
        <w:t>(</w:t>
      </w:r>
      <w:proofErr w:type="spellStart"/>
      <w:r w:rsidR="00E411CF" w:rsidRPr="009D57A1">
        <w:rPr>
          <w:rFonts w:ascii="Arial" w:hAnsi="Arial" w:cs="Arial"/>
          <w:i/>
          <w:sz w:val="20"/>
          <w:szCs w:val="20"/>
        </w:rPr>
        <w:t>Self-Driving</w:t>
      </w:r>
      <w:proofErr w:type="spellEnd"/>
      <w:r w:rsidR="00E411CF" w:rsidRPr="009D57A1">
        <w:rPr>
          <w:rFonts w:ascii="Arial" w:hAnsi="Arial" w:cs="Arial"/>
          <w:i/>
          <w:sz w:val="20"/>
          <w:szCs w:val="20"/>
        </w:rPr>
        <w:t xml:space="preserve"> </w:t>
      </w:r>
      <w:proofErr w:type="spellStart"/>
      <w:r w:rsidR="00E411CF" w:rsidRPr="009D57A1">
        <w:rPr>
          <w:rFonts w:ascii="Arial" w:hAnsi="Arial" w:cs="Arial"/>
          <w:i/>
          <w:sz w:val="20"/>
          <w:szCs w:val="20"/>
        </w:rPr>
        <w:t>Vehicles</w:t>
      </w:r>
      <w:proofErr w:type="spellEnd"/>
      <w:r w:rsidR="00000E23">
        <w:rPr>
          <w:rFonts w:ascii="Arial" w:hAnsi="Arial" w:cs="Arial"/>
          <w:i/>
          <w:sz w:val="20"/>
          <w:szCs w:val="20"/>
        </w:rPr>
        <w:t xml:space="preserve"> </w:t>
      </w:r>
      <w:r w:rsidR="00000E23">
        <w:rPr>
          <w:rFonts w:ascii="Arial" w:hAnsi="Arial" w:cs="Arial"/>
          <w:sz w:val="20"/>
          <w:szCs w:val="20"/>
        </w:rPr>
        <w:t xml:space="preserve">o Vehículos de Conducción Automática), es decir, </w:t>
      </w:r>
      <w:r w:rsidR="00A60B80">
        <w:rPr>
          <w:rFonts w:ascii="Arial" w:hAnsi="Arial" w:cs="Arial"/>
          <w:sz w:val="20"/>
          <w:szCs w:val="20"/>
        </w:rPr>
        <w:t>el</w:t>
      </w:r>
      <w:r w:rsidR="0098379D">
        <w:rPr>
          <w:rFonts w:ascii="Arial" w:hAnsi="Arial" w:cs="Arial"/>
          <w:sz w:val="20"/>
          <w:szCs w:val="20"/>
        </w:rPr>
        <w:t xml:space="preserve"> cambio sostenido en esta industria </w:t>
      </w:r>
      <w:r w:rsidR="00000E23">
        <w:rPr>
          <w:rFonts w:ascii="Arial" w:hAnsi="Arial" w:cs="Arial"/>
          <w:sz w:val="20"/>
          <w:szCs w:val="20"/>
        </w:rPr>
        <w:t>con soluciones automatiza</w:t>
      </w:r>
      <w:r w:rsidR="00EF0BD9">
        <w:rPr>
          <w:rFonts w:ascii="Arial" w:hAnsi="Arial" w:cs="Arial"/>
          <w:sz w:val="20"/>
          <w:szCs w:val="20"/>
        </w:rPr>
        <w:t>da</w:t>
      </w:r>
      <w:r w:rsidR="00000E23">
        <w:rPr>
          <w:rFonts w:ascii="Arial" w:hAnsi="Arial" w:cs="Arial"/>
          <w:sz w:val="20"/>
          <w:szCs w:val="20"/>
        </w:rPr>
        <w:t>s y conectadas</w:t>
      </w:r>
      <w:r w:rsidR="0098379D">
        <w:rPr>
          <w:rFonts w:ascii="Arial" w:hAnsi="Arial" w:cs="Arial"/>
          <w:sz w:val="20"/>
          <w:szCs w:val="20"/>
        </w:rPr>
        <w:t>.</w:t>
      </w:r>
      <w:bookmarkStart w:id="0" w:name="_GoBack"/>
      <w:bookmarkEnd w:id="0"/>
      <w:r w:rsidR="0098379D">
        <w:rPr>
          <w:rFonts w:ascii="Arial" w:hAnsi="Arial" w:cs="Arial"/>
          <w:sz w:val="20"/>
          <w:szCs w:val="20"/>
        </w:rPr>
        <w:t xml:space="preserve"> </w:t>
      </w:r>
      <w:r w:rsidR="001C03CC">
        <w:rPr>
          <w:rFonts w:ascii="Arial" w:hAnsi="Arial" w:cs="Arial"/>
          <w:sz w:val="20"/>
          <w:szCs w:val="20"/>
        </w:rPr>
        <w:t xml:space="preserve">También tendrán cabida todas aquellas tecnologías que afectan de manera transversal al sector –inteligencia artificial, </w:t>
      </w:r>
      <w:proofErr w:type="spellStart"/>
      <w:r w:rsidR="001C03CC" w:rsidRPr="001C03CC">
        <w:rPr>
          <w:rFonts w:ascii="Arial" w:hAnsi="Arial" w:cs="Arial"/>
          <w:i/>
          <w:sz w:val="20"/>
          <w:szCs w:val="20"/>
        </w:rPr>
        <w:t>big</w:t>
      </w:r>
      <w:proofErr w:type="spellEnd"/>
      <w:r w:rsidR="001C03CC" w:rsidRPr="001C03CC">
        <w:rPr>
          <w:rFonts w:ascii="Arial" w:hAnsi="Arial" w:cs="Arial"/>
          <w:i/>
          <w:sz w:val="20"/>
          <w:szCs w:val="20"/>
        </w:rPr>
        <w:t xml:space="preserve"> data</w:t>
      </w:r>
      <w:r w:rsidR="001C03CC">
        <w:rPr>
          <w:rFonts w:ascii="Arial" w:hAnsi="Arial" w:cs="Arial"/>
          <w:sz w:val="20"/>
          <w:szCs w:val="20"/>
        </w:rPr>
        <w:t xml:space="preserve">, </w:t>
      </w:r>
      <w:proofErr w:type="spellStart"/>
      <w:r w:rsidR="001C03CC" w:rsidRPr="001C03CC">
        <w:rPr>
          <w:rFonts w:ascii="Arial" w:hAnsi="Arial" w:cs="Arial"/>
          <w:i/>
          <w:sz w:val="20"/>
          <w:szCs w:val="20"/>
        </w:rPr>
        <w:t>blockchain</w:t>
      </w:r>
      <w:proofErr w:type="spellEnd"/>
      <w:r w:rsidR="001C03CC">
        <w:rPr>
          <w:rFonts w:ascii="Arial" w:hAnsi="Arial" w:cs="Arial"/>
          <w:sz w:val="20"/>
          <w:szCs w:val="20"/>
        </w:rPr>
        <w:t xml:space="preserve">, </w:t>
      </w:r>
      <w:proofErr w:type="spellStart"/>
      <w:r w:rsidR="001C03CC" w:rsidRPr="001C03CC">
        <w:rPr>
          <w:rFonts w:ascii="Arial" w:hAnsi="Arial" w:cs="Arial"/>
          <w:sz w:val="20"/>
          <w:szCs w:val="20"/>
        </w:rPr>
        <w:t>IoT</w:t>
      </w:r>
      <w:proofErr w:type="spellEnd"/>
      <w:r w:rsidR="001C03CC">
        <w:rPr>
          <w:rFonts w:ascii="Arial" w:hAnsi="Arial" w:cs="Arial"/>
          <w:sz w:val="20"/>
          <w:szCs w:val="20"/>
        </w:rPr>
        <w:t xml:space="preserve"> (Internet de las cosas), robótica, 5G o mecatrónica, entre otras-, así como las relacionadas directamente con los medios aeroespaciales, marítimo, terrestre y los drones. Por su parte, serán foco de análisis las infraestructuras inteligentes responsables de contener </w:t>
      </w:r>
      <w:r w:rsidR="00273580">
        <w:rPr>
          <w:rFonts w:ascii="Arial" w:hAnsi="Arial" w:cs="Arial"/>
          <w:sz w:val="20"/>
          <w:szCs w:val="20"/>
        </w:rPr>
        <w:t>estos novedosos avances.</w:t>
      </w:r>
    </w:p>
    <w:p w:rsidR="00180654" w:rsidRDefault="00180654" w:rsidP="003C55A7">
      <w:pPr>
        <w:jc w:val="both"/>
        <w:rPr>
          <w:rFonts w:ascii="Arial" w:hAnsi="Arial" w:cs="Arial"/>
          <w:sz w:val="20"/>
          <w:szCs w:val="20"/>
        </w:rPr>
      </w:pPr>
      <w:r>
        <w:rPr>
          <w:rFonts w:ascii="Arial" w:hAnsi="Arial" w:cs="Arial"/>
          <w:sz w:val="20"/>
          <w:szCs w:val="20"/>
        </w:rPr>
        <w:t>Además, el foro integrará</w:t>
      </w:r>
      <w:r w:rsidRPr="00A96040">
        <w:rPr>
          <w:rFonts w:ascii="Arial" w:hAnsi="Arial" w:cs="Arial"/>
          <w:sz w:val="20"/>
          <w:szCs w:val="20"/>
        </w:rPr>
        <w:t xml:space="preserve"> una zona expositiva donde empresas y </w:t>
      </w:r>
      <w:r>
        <w:rPr>
          <w:rFonts w:ascii="Arial" w:hAnsi="Arial" w:cs="Arial"/>
          <w:sz w:val="20"/>
          <w:szCs w:val="20"/>
        </w:rPr>
        <w:t>entidades públicas mostrarán</w:t>
      </w:r>
      <w:r w:rsidRPr="00A96040">
        <w:rPr>
          <w:rFonts w:ascii="Arial" w:hAnsi="Arial" w:cs="Arial"/>
          <w:sz w:val="20"/>
          <w:szCs w:val="20"/>
        </w:rPr>
        <w:t xml:space="preserve"> sus productos y servicios vinculados con vehículos conectados y tecnologías afines y complementarias. </w:t>
      </w:r>
      <w:r>
        <w:rPr>
          <w:rFonts w:ascii="Arial" w:hAnsi="Arial" w:cs="Arial"/>
          <w:sz w:val="20"/>
          <w:szCs w:val="20"/>
        </w:rPr>
        <w:t xml:space="preserve">Sobre este </w:t>
      </w:r>
      <w:r w:rsidR="00FE04E6">
        <w:rPr>
          <w:rFonts w:ascii="Arial" w:hAnsi="Arial" w:cs="Arial"/>
          <w:sz w:val="20"/>
          <w:szCs w:val="20"/>
        </w:rPr>
        <w:t>asunto</w:t>
      </w:r>
      <w:r>
        <w:rPr>
          <w:rFonts w:ascii="Arial" w:hAnsi="Arial" w:cs="Arial"/>
          <w:sz w:val="20"/>
          <w:szCs w:val="20"/>
        </w:rPr>
        <w:t xml:space="preserve"> cabe destacar el carácter multisectorial del evento, aspecto que le </w:t>
      </w:r>
      <w:r w:rsidR="00A60B80">
        <w:rPr>
          <w:rFonts w:ascii="Arial" w:hAnsi="Arial" w:cs="Arial"/>
          <w:sz w:val="20"/>
          <w:szCs w:val="20"/>
        </w:rPr>
        <w:t>confiere</w:t>
      </w:r>
      <w:r>
        <w:rPr>
          <w:rFonts w:ascii="Arial" w:hAnsi="Arial" w:cs="Arial"/>
          <w:sz w:val="20"/>
          <w:szCs w:val="20"/>
        </w:rPr>
        <w:t xml:space="preserve"> un valor diferencial </w:t>
      </w:r>
      <w:r w:rsidR="00F2609B">
        <w:rPr>
          <w:rFonts w:ascii="Arial" w:hAnsi="Arial" w:cs="Arial"/>
          <w:sz w:val="20"/>
          <w:szCs w:val="20"/>
        </w:rPr>
        <w:t>y único.</w:t>
      </w:r>
      <w:r w:rsidR="00D67A97">
        <w:rPr>
          <w:rFonts w:ascii="Arial" w:hAnsi="Arial" w:cs="Arial"/>
          <w:sz w:val="20"/>
          <w:szCs w:val="20"/>
        </w:rPr>
        <w:t xml:space="preserve"> </w:t>
      </w:r>
    </w:p>
    <w:p w:rsidR="00287EAF" w:rsidRPr="00052A18" w:rsidRDefault="00180654" w:rsidP="003C55A7">
      <w:pPr>
        <w:jc w:val="both"/>
        <w:rPr>
          <w:rFonts w:ascii="Arial" w:hAnsi="Arial" w:cs="Arial"/>
          <w:sz w:val="20"/>
          <w:szCs w:val="20"/>
        </w:rPr>
      </w:pPr>
      <w:r w:rsidRPr="00A96040">
        <w:rPr>
          <w:rFonts w:ascii="Arial" w:hAnsi="Arial" w:cs="Arial"/>
          <w:sz w:val="20"/>
          <w:szCs w:val="20"/>
        </w:rPr>
        <w:t>Junto a ello, se habi</w:t>
      </w:r>
      <w:r>
        <w:rPr>
          <w:rFonts w:ascii="Arial" w:hAnsi="Arial" w:cs="Arial"/>
          <w:sz w:val="20"/>
          <w:szCs w:val="20"/>
        </w:rPr>
        <w:t>lita</w:t>
      </w:r>
      <w:r w:rsidR="00F2609B">
        <w:rPr>
          <w:rFonts w:ascii="Arial" w:hAnsi="Arial" w:cs="Arial"/>
          <w:sz w:val="20"/>
          <w:szCs w:val="20"/>
        </w:rPr>
        <w:t>rá</w:t>
      </w:r>
      <w:r w:rsidRPr="00A96040">
        <w:rPr>
          <w:rFonts w:ascii="Arial" w:hAnsi="Arial" w:cs="Arial"/>
          <w:sz w:val="20"/>
          <w:szCs w:val="20"/>
        </w:rPr>
        <w:t xml:space="preserve"> un espacio para encuentros bilaterales con potenciales socios tecnológicos gestionados a través de una herramienta </w:t>
      </w:r>
      <w:r w:rsidRPr="00A96040">
        <w:rPr>
          <w:rFonts w:ascii="Arial" w:hAnsi="Arial" w:cs="Arial"/>
          <w:i/>
          <w:sz w:val="20"/>
          <w:szCs w:val="20"/>
        </w:rPr>
        <w:t>online</w:t>
      </w:r>
      <w:r w:rsidR="00F2609B">
        <w:rPr>
          <w:rFonts w:ascii="Arial" w:hAnsi="Arial" w:cs="Arial"/>
          <w:i/>
          <w:sz w:val="20"/>
          <w:szCs w:val="20"/>
        </w:rPr>
        <w:t xml:space="preserve">. </w:t>
      </w:r>
      <w:r w:rsidR="00F2609B">
        <w:rPr>
          <w:rFonts w:ascii="Arial" w:hAnsi="Arial" w:cs="Arial"/>
          <w:sz w:val="20"/>
          <w:szCs w:val="20"/>
        </w:rPr>
        <w:t>En este sentido</w:t>
      </w:r>
      <w:r w:rsidR="00924334">
        <w:rPr>
          <w:rFonts w:ascii="Arial" w:hAnsi="Arial" w:cs="Arial"/>
          <w:sz w:val="20"/>
          <w:szCs w:val="20"/>
        </w:rPr>
        <w:t>,</w:t>
      </w:r>
      <w:r w:rsidR="00F2609B">
        <w:rPr>
          <w:rFonts w:ascii="Arial" w:hAnsi="Arial" w:cs="Arial"/>
          <w:sz w:val="20"/>
          <w:szCs w:val="20"/>
        </w:rPr>
        <w:t xml:space="preserve"> destaca el perfil especializado de los participantes con interés real en identificar nuevos proyectos de colaboración, lo que en la pasada convocatoria se tradujo en más de 500 encuentros de trabajo </w:t>
      </w:r>
      <w:r w:rsidR="00FE04E6">
        <w:rPr>
          <w:rFonts w:ascii="Arial" w:hAnsi="Arial" w:cs="Arial"/>
          <w:sz w:val="20"/>
          <w:szCs w:val="20"/>
        </w:rPr>
        <w:t>organizados</w:t>
      </w:r>
      <w:r w:rsidR="00F2609B">
        <w:rPr>
          <w:rFonts w:ascii="Arial" w:hAnsi="Arial" w:cs="Arial"/>
          <w:sz w:val="20"/>
          <w:szCs w:val="20"/>
        </w:rPr>
        <w:t xml:space="preserve"> en las dos jornadas de celebración. </w:t>
      </w:r>
    </w:p>
    <w:p w:rsidR="00D51D0A" w:rsidRPr="00F2609B" w:rsidRDefault="00052A18" w:rsidP="00F2609B">
      <w:pPr>
        <w:jc w:val="both"/>
        <w:rPr>
          <w:rFonts w:ascii="Arial" w:hAnsi="Arial" w:cs="Arial"/>
          <w:sz w:val="20"/>
          <w:szCs w:val="20"/>
        </w:rPr>
      </w:pPr>
      <w:r>
        <w:rPr>
          <w:rFonts w:ascii="Arial" w:hAnsi="Arial" w:cs="Arial"/>
          <w:sz w:val="20"/>
          <w:szCs w:val="20"/>
        </w:rPr>
        <w:t xml:space="preserve">S-MOVING 2018 </w:t>
      </w:r>
      <w:r w:rsidR="003C55A7">
        <w:rPr>
          <w:rFonts w:ascii="Arial" w:hAnsi="Arial" w:cs="Arial"/>
          <w:sz w:val="20"/>
          <w:szCs w:val="20"/>
        </w:rPr>
        <w:t xml:space="preserve">reunió a representantes de más de 300 empresas y un centenar de expertos </w:t>
      </w:r>
      <w:r w:rsidR="003C55A7">
        <w:rPr>
          <w:rFonts w:ascii="Arial" w:hAnsi="Arial" w:cs="Arial"/>
          <w:color w:val="000000" w:themeColor="text1"/>
          <w:sz w:val="20"/>
          <w:szCs w:val="20"/>
        </w:rPr>
        <w:t xml:space="preserve">para poner en </w:t>
      </w:r>
      <w:r w:rsidR="0012008C">
        <w:rPr>
          <w:rFonts w:ascii="Arial" w:hAnsi="Arial" w:cs="Arial"/>
          <w:color w:val="000000" w:themeColor="text1"/>
          <w:sz w:val="20"/>
          <w:szCs w:val="20"/>
        </w:rPr>
        <w:t>común la agenda más innovadora en estos aspectos</w:t>
      </w:r>
      <w:r w:rsidR="003C55A7">
        <w:rPr>
          <w:rFonts w:ascii="Arial" w:hAnsi="Arial" w:cs="Arial"/>
          <w:color w:val="000000" w:themeColor="text1"/>
          <w:sz w:val="20"/>
          <w:szCs w:val="20"/>
        </w:rPr>
        <w:t xml:space="preserve">, con especial atención al transporte colectivo, industria 4.0, </w:t>
      </w:r>
      <w:proofErr w:type="spellStart"/>
      <w:r w:rsidR="003C55A7" w:rsidRPr="008E7C7B">
        <w:rPr>
          <w:rFonts w:ascii="Arial" w:hAnsi="Arial" w:cs="Arial"/>
          <w:i/>
          <w:color w:val="000000" w:themeColor="text1"/>
          <w:sz w:val="20"/>
          <w:szCs w:val="20"/>
        </w:rPr>
        <w:t>big</w:t>
      </w:r>
      <w:proofErr w:type="spellEnd"/>
      <w:r w:rsidR="003C55A7" w:rsidRPr="008E7C7B">
        <w:rPr>
          <w:rFonts w:ascii="Arial" w:hAnsi="Arial" w:cs="Arial"/>
          <w:i/>
          <w:color w:val="000000" w:themeColor="text1"/>
          <w:sz w:val="20"/>
          <w:szCs w:val="20"/>
        </w:rPr>
        <w:t xml:space="preserve"> data</w:t>
      </w:r>
      <w:r w:rsidR="0012008C">
        <w:rPr>
          <w:rFonts w:ascii="Arial" w:hAnsi="Arial" w:cs="Arial"/>
          <w:color w:val="000000" w:themeColor="text1"/>
          <w:sz w:val="20"/>
          <w:szCs w:val="20"/>
        </w:rPr>
        <w:t xml:space="preserve">, </w:t>
      </w:r>
      <w:proofErr w:type="spellStart"/>
      <w:r w:rsidR="0012008C">
        <w:rPr>
          <w:rFonts w:ascii="Arial" w:hAnsi="Arial" w:cs="Arial"/>
          <w:color w:val="000000" w:themeColor="text1"/>
          <w:sz w:val="20"/>
          <w:szCs w:val="20"/>
        </w:rPr>
        <w:t>ciberseguridad</w:t>
      </w:r>
      <w:proofErr w:type="spellEnd"/>
      <w:r w:rsidR="003C55A7">
        <w:rPr>
          <w:rFonts w:ascii="Arial" w:hAnsi="Arial" w:cs="Arial"/>
          <w:color w:val="000000" w:themeColor="text1"/>
          <w:sz w:val="20"/>
          <w:szCs w:val="20"/>
        </w:rPr>
        <w:t xml:space="preserve"> y gran protagonismo de los proyectos </w:t>
      </w:r>
      <w:proofErr w:type="spellStart"/>
      <w:r w:rsidR="003C55A7" w:rsidRPr="00C27D14">
        <w:rPr>
          <w:rFonts w:ascii="Arial" w:hAnsi="Arial" w:cs="Arial"/>
          <w:i/>
          <w:color w:val="000000" w:themeColor="text1"/>
          <w:sz w:val="20"/>
          <w:szCs w:val="20"/>
        </w:rPr>
        <w:t>hyperloop</w:t>
      </w:r>
      <w:proofErr w:type="spellEnd"/>
      <w:r w:rsidR="003C55A7">
        <w:rPr>
          <w:rFonts w:ascii="Arial" w:hAnsi="Arial" w:cs="Arial"/>
          <w:color w:val="000000" w:themeColor="text1"/>
          <w:sz w:val="20"/>
          <w:szCs w:val="20"/>
        </w:rPr>
        <w:t xml:space="preserve">. </w:t>
      </w:r>
    </w:p>
    <w:p w:rsidR="00D51D0A" w:rsidRPr="00353E67" w:rsidRDefault="00D51D0A" w:rsidP="00D51D0A">
      <w:pPr>
        <w:jc w:val="both"/>
        <w:rPr>
          <w:rFonts w:ascii="Arial" w:hAnsi="Arial" w:cs="Arial"/>
          <w:sz w:val="20"/>
          <w:szCs w:val="20"/>
        </w:rPr>
      </w:pPr>
      <w:r w:rsidRPr="00EE1F2A">
        <w:rPr>
          <w:rFonts w:ascii="Arial" w:hAnsi="Arial" w:cs="Arial"/>
          <w:color w:val="000000" w:themeColor="text1"/>
          <w:sz w:val="20"/>
          <w:szCs w:val="20"/>
        </w:rPr>
        <w:t xml:space="preserve">S-MOVING </w:t>
      </w:r>
      <w:r>
        <w:rPr>
          <w:rFonts w:ascii="Arial" w:hAnsi="Arial" w:cs="Arial"/>
          <w:color w:val="000000" w:themeColor="text1"/>
          <w:sz w:val="20"/>
          <w:szCs w:val="20"/>
        </w:rPr>
        <w:t>2018 estuvo</w:t>
      </w:r>
      <w:r w:rsidRPr="00EE1F2A">
        <w:rPr>
          <w:rFonts w:ascii="Arial" w:hAnsi="Arial" w:cs="Arial"/>
          <w:color w:val="000000" w:themeColor="text1"/>
          <w:sz w:val="20"/>
          <w:szCs w:val="20"/>
        </w:rPr>
        <w:t xml:space="preserve"> organizado por FYCMA, el Ayuntamiento de Málaga y la Agencia de Innovación y Desarrollo de Andalucía -</w:t>
      </w:r>
      <w:proofErr w:type="spellStart"/>
      <w:r w:rsidRPr="00EE1F2A">
        <w:rPr>
          <w:rFonts w:ascii="Arial" w:hAnsi="Arial" w:cs="Arial"/>
          <w:color w:val="000000" w:themeColor="text1"/>
          <w:sz w:val="20"/>
          <w:szCs w:val="20"/>
        </w:rPr>
        <w:t>IDEA+Invest</w:t>
      </w:r>
      <w:proofErr w:type="spellEnd"/>
      <w:r w:rsidRPr="00EE1F2A">
        <w:rPr>
          <w:rFonts w:ascii="Arial" w:hAnsi="Arial" w:cs="Arial"/>
          <w:color w:val="000000" w:themeColor="text1"/>
          <w:sz w:val="20"/>
          <w:szCs w:val="20"/>
        </w:rPr>
        <w:t xml:space="preserve"> in Andalucía-</w:t>
      </w:r>
      <w:r>
        <w:rPr>
          <w:rFonts w:ascii="Arial" w:hAnsi="Arial" w:cs="Arial"/>
          <w:color w:val="000000" w:themeColor="text1"/>
          <w:sz w:val="20"/>
          <w:szCs w:val="20"/>
        </w:rPr>
        <w:t xml:space="preserve"> </w:t>
      </w:r>
      <w:r>
        <w:rPr>
          <w:rFonts w:ascii="Arial" w:hAnsi="Arial" w:cs="Arial"/>
          <w:sz w:val="20"/>
          <w:szCs w:val="20"/>
        </w:rPr>
        <w:t>adscrita a la Consejería de Empleo, Empresa y Comercio</w:t>
      </w:r>
      <w:r w:rsidRPr="00EE1F2A">
        <w:rPr>
          <w:rFonts w:ascii="Arial" w:hAnsi="Arial" w:cs="Arial"/>
          <w:color w:val="000000" w:themeColor="text1"/>
          <w:sz w:val="20"/>
          <w:szCs w:val="20"/>
        </w:rPr>
        <w:t>. A</w:t>
      </w:r>
      <w:r>
        <w:rPr>
          <w:rFonts w:ascii="Arial" w:hAnsi="Arial" w:cs="Arial"/>
          <w:color w:val="000000" w:themeColor="text1"/>
          <w:sz w:val="20"/>
          <w:szCs w:val="20"/>
        </w:rPr>
        <w:t>ctuó</w:t>
      </w:r>
      <w:r w:rsidRPr="00EE1F2A">
        <w:rPr>
          <w:rFonts w:ascii="Arial" w:hAnsi="Arial" w:cs="Arial"/>
          <w:color w:val="000000" w:themeColor="text1"/>
          <w:sz w:val="20"/>
          <w:szCs w:val="20"/>
        </w:rPr>
        <w:t xml:space="preserve"> como </w:t>
      </w:r>
      <w:r w:rsidRPr="00D51D0A">
        <w:rPr>
          <w:rFonts w:ascii="Arial" w:hAnsi="Arial" w:cs="Arial"/>
          <w:color w:val="000000" w:themeColor="text1"/>
          <w:sz w:val="20"/>
          <w:szCs w:val="20"/>
        </w:rPr>
        <w:t xml:space="preserve">Golden </w:t>
      </w:r>
      <w:proofErr w:type="spellStart"/>
      <w:r w:rsidRPr="00D51D0A">
        <w:rPr>
          <w:rFonts w:ascii="Arial" w:hAnsi="Arial" w:cs="Arial"/>
          <w:color w:val="000000" w:themeColor="text1"/>
          <w:sz w:val="20"/>
          <w:szCs w:val="20"/>
        </w:rPr>
        <w:t>Partner</w:t>
      </w:r>
      <w:proofErr w:type="spellEnd"/>
      <w:r w:rsidRPr="00EE1F2A">
        <w:rPr>
          <w:rFonts w:ascii="Arial" w:hAnsi="Arial" w:cs="Arial"/>
          <w:color w:val="000000" w:themeColor="text1"/>
          <w:sz w:val="20"/>
          <w:szCs w:val="20"/>
        </w:rPr>
        <w:t xml:space="preserve"> la Universidad de Málaga</w:t>
      </w:r>
      <w:r>
        <w:rPr>
          <w:rFonts w:ascii="Arial" w:hAnsi="Arial" w:cs="Arial"/>
          <w:color w:val="000000" w:themeColor="text1"/>
          <w:sz w:val="20"/>
          <w:szCs w:val="20"/>
        </w:rPr>
        <w:t xml:space="preserve"> (UMA)</w:t>
      </w:r>
      <w:r w:rsidRPr="00EE1F2A">
        <w:rPr>
          <w:rFonts w:ascii="Arial" w:hAnsi="Arial" w:cs="Arial"/>
          <w:color w:val="000000" w:themeColor="text1"/>
          <w:sz w:val="20"/>
          <w:szCs w:val="20"/>
        </w:rPr>
        <w:t xml:space="preserve"> y como </w:t>
      </w:r>
      <w:proofErr w:type="spellStart"/>
      <w:r w:rsidRPr="00D51D0A">
        <w:rPr>
          <w:rFonts w:ascii="Arial" w:hAnsi="Arial" w:cs="Arial"/>
          <w:color w:val="000000" w:themeColor="text1"/>
          <w:sz w:val="20"/>
          <w:szCs w:val="20"/>
        </w:rPr>
        <w:t>Silver</w:t>
      </w:r>
      <w:proofErr w:type="spellEnd"/>
      <w:r w:rsidRPr="00D51D0A">
        <w:rPr>
          <w:rFonts w:ascii="Arial" w:hAnsi="Arial" w:cs="Arial"/>
          <w:color w:val="000000" w:themeColor="text1"/>
          <w:sz w:val="20"/>
          <w:szCs w:val="20"/>
        </w:rPr>
        <w:t xml:space="preserve"> </w:t>
      </w:r>
      <w:proofErr w:type="spellStart"/>
      <w:r w:rsidRPr="00D51D0A">
        <w:rPr>
          <w:rFonts w:ascii="Arial" w:hAnsi="Arial" w:cs="Arial"/>
          <w:color w:val="000000" w:themeColor="text1"/>
          <w:sz w:val="20"/>
          <w:szCs w:val="20"/>
        </w:rPr>
        <w:t>Partners</w:t>
      </w:r>
      <w:proofErr w:type="spellEnd"/>
      <w:r w:rsidRPr="00EE1F2A">
        <w:rPr>
          <w:rFonts w:ascii="Arial" w:hAnsi="Arial" w:cs="Arial"/>
          <w:color w:val="000000" w:themeColor="text1"/>
          <w:sz w:val="20"/>
          <w:szCs w:val="20"/>
        </w:rPr>
        <w:t xml:space="preserve"> </w:t>
      </w:r>
      <w:r w:rsidRPr="00353E67">
        <w:rPr>
          <w:rFonts w:ascii="Arial" w:hAnsi="Arial" w:cs="Arial"/>
          <w:sz w:val="20"/>
          <w:szCs w:val="20"/>
        </w:rPr>
        <w:t xml:space="preserve">el grupo tecnológico Asea Brown </w:t>
      </w:r>
      <w:proofErr w:type="spellStart"/>
      <w:r w:rsidRPr="00353E67">
        <w:rPr>
          <w:rFonts w:ascii="Arial" w:hAnsi="Arial" w:cs="Arial"/>
          <w:sz w:val="20"/>
          <w:szCs w:val="20"/>
        </w:rPr>
        <w:t>Boveri</w:t>
      </w:r>
      <w:proofErr w:type="spellEnd"/>
      <w:r w:rsidRPr="00353E67">
        <w:rPr>
          <w:rFonts w:ascii="Arial" w:hAnsi="Arial" w:cs="Arial"/>
          <w:sz w:val="20"/>
          <w:szCs w:val="20"/>
        </w:rPr>
        <w:t xml:space="preserve"> (ABB), Corporación Tecnológica de An</w:t>
      </w:r>
      <w:r>
        <w:rPr>
          <w:rFonts w:ascii="Arial" w:hAnsi="Arial" w:cs="Arial"/>
          <w:sz w:val="20"/>
          <w:szCs w:val="20"/>
        </w:rPr>
        <w:t>dalucía (CTA) y Vodafone. Contó</w:t>
      </w:r>
      <w:r w:rsidRPr="00353E67">
        <w:rPr>
          <w:rFonts w:ascii="Arial" w:hAnsi="Arial" w:cs="Arial"/>
          <w:sz w:val="20"/>
          <w:szCs w:val="20"/>
        </w:rPr>
        <w:t xml:space="preserve"> con la colaboración de la Asociación Empresarial para el Desarrollo e Impulso del Vehículo Eléctrico (AEDIVE), la Asociación Española de Drones y Afines (AEDRON), la patronal representante del sector de la industria tecnológica digital en España </w:t>
      </w:r>
      <w:r w:rsidRPr="00353E67">
        <w:rPr>
          <w:rFonts w:ascii="Arial" w:hAnsi="Arial" w:cs="Arial"/>
          <w:sz w:val="20"/>
          <w:szCs w:val="20"/>
        </w:rPr>
        <w:lastRenderedPageBreak/>
        <w:t xml:space="preserve">AMETIC, Andalucía Aerospace -Clúster Empresarial Hélice-, el Clúster Marítimo Marino de Andalucía, el Parque Tecnológico de Andalucía, la Federación Española de Asociaciones de RPAS (FEDAR), </w:t>
      </w:r>
      <w:r>
        <w:rPr>
          <w:rFonts w:ascii="Arial" w:hAnsi="Arial" w:cs="Arial"/>
          <w:sz w:val="20"/>
          <w:szCs w:val="20"/>
        </w:rPr>
        <w:t>Asociación de Jóvenes Empresarios de Málaga (AJE)</w:t>
      </w:r>
      <w:r w:rsidRPr="00353E67">
        <w:rPr>
          <w:rFonts w:ascii="Arial" w:hAnsi="Arial" w:cs="Arial"/>
          <w:sz w:val="20"/>
          <w:szCs w:val="20"/>
        </w:rPr>
        <w:t xml:space="preserve"> y la Consejería de Conocimiento, Investigación y Universidad a través de EXTENDA -Agencia Andaluza de Promoción Exterior. </w:t>
      </w:r>
    </w:p>
    <w:p w:rsidR="00D51D0A" w:rsidRDefault="00D51D0A" w:rsidP="00D51D0A">
      <w:pPr>
        <w:jc w:val="both"/>
        <w:rPr>
          <w:rStyle w:val="Hipervnculo"/>
          <w:rFonts w:ascii="Arial" w:hAnsi="Arial" w:cs="Arial"/>
          <w:sz w:val="20"/>
          <w:szCs w:val="20"/>
        </w:rPr>
      </w:pPr>
      <w:r w:rsidRPr="004A39C5">
        <w:rPr>
          <w:rFonts w:ascii="Arial" w:hAnsi="Arial" w:cs="Arial"/>
          <w:sz w:val="20"/>
          <w:szCs w:val="20"/>
        </w:rPr>
        <w:t xml:space="preserve">Más información en </w:t>
      </w:r>
      <w:hyperlink r:id="rId6" w:history="1">
        <w:r w:rsidRPr="00F85362">
          <w:rPr>
            <w:rStyle w:val="Hipervnculo"/>
            <w:rFonts w:ascii="Arial" w:hAnsi="Arial" w:cs="Arial"/>
            <w:sz w:val="20"/>
            <w:szCs w:val="20"/>
          </w:rPr>
          <w:t>www.smovingforum.com</w:t>
        </w:r>
      </w:hyperlink>
      <w:r w:rsidRPr="004A39C5">
        <w:rPr>
          <w:rFonts w:ascii="Arial" w:hAnsi="Arial" w:cs="Arial"/>
          <w:sz w:val="20"/>
          <w:szCs w:val="20"/>
        </w:rPr>
        <w:t xml:space="preserve">, en la página de </w:t>
      </w:r>
      <w:hyperlink r:id="rId7" w:history="1">
        <w:r w:rsidRPr="004A39C5">
          <w:rPr>
            <w:rStyle w:val="Hipervnculo"/>
            <w:rFonts w:ascii="Arial" w:hAnsi="Arial" w:cs="Arial"/>
            <w:sz w:val="20"/>
            <w:szCs w:val="20"/>
          </w:rPr>
          <w:t>Facebook</w:t>
        </w:r>
      </w:hyperlink>
      <w:r w:rsidRPr="004A39C5">
        <w:rPr>
          <w:rFonts w:ascii="Arial" w:hAnsi="Arial" w:cs="Arial"/>
          <w:sz w:val="20"/>
          <w:szCs w:val="20"/>
        </w:rPr>
        <w:t xml:space="preserve"> y en el perfil de Twitter </w:t>
      </w:r>
      <w:hyperlink r:id="rId8" w:history="1">
        <w:r w:rsidRPr="004A39C5">
          <w:rPr>
            <w:rStyle w:val="Hipervnculo"/>
            <w:rFonts w:ascii="Arial" w:hAnsi="Arial" w:cs="Arial"/>
            <w:sz w:val="20"/>
            <w:szCs w:val="20"/>
          </w:rPr>
          <w:t>@</w:t>
        </w:r>
        <w:proofErr w:type="spellStart"/>
        <w:r w:rsidRPr="004A39C5">
          <w:rPr>
            <w:rStyle w:val="Hipervnculo"/>
            <w:rFonts w:ascii="Arial" w:hAnsi="Arial" w:cs="Arial"/>
            <w:sz w:val="20"/>
            <w:szCs w:val="20"/>
          </w:rPr>
          <w:t>smovingforum</w:t>
        </w:r>
        <w:proofErr w:type="spellEnd"/>
      </w:hyperlink>
    </w:p>
    <w:p w:rsidR="00D51D0A" w:rsidRDefault="00D51D0A"/>
    <w:sectPr w:rsidR="00D51D0A">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F45" w:rsidRDefault="00292F45" w:rsidP="00292F45">
      <w:pPr>
        <w:spacing w:after="0" w:line="240" w:lineRule="auto"/>
      </w:pPr>
      <w:r>
        <w:separator/>
      </w:r>
    </w:p>
  </w:endnote>
  <w:endnote w:type="continuationSeparator" w:id="0">
    <w:p w:rsidR="00292F45" w:rsidRDefault="00292F45" w:rsidP="00292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F45" w:rsidRDefault="00292F45" w:rsidP="00292F45">
      <w:pPr>
        <w:spacing w:after="0" w:line="240" w:lineRule="auto"/>
      </w:pPr>
      <w:r>
        <w:separator/>
      </w:r>
    </w:p>
  </w:footnote>
  <w:footnote w:type="continuationSeparator" w:id="0">
    <w:p w:rsidR="00292F45" w:rsidRDefault="00292F45" w:rsidP="00292F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557" w:rsidRDefault="00875557">
    <w:pPr>
      <w:pStyle w:val="Encabezado"/>
    </w:pPr>
    <w:r>
      <w:rPr>
        <w:noProof/>
        <w:lang w:eastAsia="es-ES"/>
      </w:rPr>
      <w:drawing>
        <wp:inline distT="0" distB="0" distL="0" distR="0">
          <wp:extent cx="2095572" cy="507474"/>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2095572" cy="5074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45"/>
    <w:rsid w:val="00000E23"/>
    <w:rsid w:val="000064A0"/>
    <w:rsid w:val="00052A18"/>
    <w:rsid w:val="000A11B3"/>
    <w:rsid w:val="000A66A3"/>
    <w:rsid w:val="000B7769"/>
    <w:rsid w:val="0012008C"/>
    <w:rsid w:val="00180654"/>
    <w:rsid w:val="001A4FD5"/>
    <w:rsid w:val="001C03CC"/>
    <w:rsid w:val="00273580"/>
    <w:rsid w:val="00287EAF"/>
    <w:rsid w:val="0029253A"/>
    <w:rsid w:val="00292F45"/>
    <w:rsid w:val="002B6669"/>
    <w:rsid w:val="002C6027"/>
    <w:rsid w:val="002E7390"/>
    <w:rsid w:val="003307BF"/>
    <w:rsid w:val="0034501C"/>
    <w:rsid w:val="00386802"/>
    <w:rsid w:val="003C55A7"/>
    <w:rsid w:val="003D20D8"/>
    <w:rsid w:val="00400945"/>
    <w:rsid w:val="00430C3F"/>
    <w:rsid w:val="00477639"/>
    <w:rsid w:val="0048037F"/>
    <w:rsid w:val="004D284D"/>
    <w:rsid w:val="004E4FF4"/>
    <w:rsid w:val="00511D87"/>
    <w:rsid w:val="00526C88"/>
    <w:rsid w:val="00543750"/>
    <w:rsid w:val="00565AE4"/>
    <w:rsid w:val="00586E57"/>
    <w:rsid w:val="005A74DF"/>
    <w:rsid w:val="005B28E0"/>
    <w:rsid w:val="006D0561"/>
    <w:rsid w:val="007A6346"/>
    <w:rsid w:val="007C23C3"/>
    <w:rsid w:val="007C2665"/>
    <w:rsid w:val="00833FD7"/>
    <w:rsid w:val="00841880"/>
    <w:rsid w:val="00875557"/>
    <w:rsid w:val="008B50A1"/>
    <w:rsid w:val="00924334"/>
    <w:rsid w:val="009251B2"/>
    <w:rsid w:val="0098379D"/>
    <w:rsid w:val="00983ACA"/>
    <w:rsid w:val="009858FF"/>
    <w:rsid w:val="009C49AF"/>
    <w:rsid w:val="009D57A1"/>
    <w:rsid w:val="00A00BD0"/>
    <w:rsid w:val="00A40700"/>
    <w:rsid w:val="00A60B80"/>
    <w:rsid w:val="00A60FF4"/>
    <w:rsid w:val="00AA7768"/>
    <w:rsid w:val="00AD6574"/>
    <w:rsid w:val="00B61075"/>
    <w:rsid w:val="00B863C0"/>
    <w:rsid w:val="00BB2BC5"/>
    <w:rsid w:val="00C068C4"/>
    <w:rsid w:val="00C244A3"/>
    <w:rsid w:val="00C576B2"/>
    <w:rsid w:val="00CA124E"/>
    <w:rsid w:val="00CF061C"/>
    <w:rsid w:val="00D51D0A"/>
    <w:rsid w:val="00D67A97"/>
    <w:rsid w:val="00DA6C2A"/>
    <w:rsid w:val="00E05354"/>
    <w:rsid w:val="00E0611F"/>
    <w:rsid w:val="00E150A5"/>
    <w:rsid w:val="00E2631D"/>
    <w:rsid w:val="00E411CF"/>
    <w:rsid w:val="00E6372D"/>
    <w:rsid w:val="00E71EFA"/>
    <w:rsid w:val="00EB1A80"/>
    <w:rsid w:val="00EB414B"/>
    <w:rsid w:val="00EF0BD9"/>
    <w:rsid w:val="00F15A35"/>
    <w:rsid w:val="00F2609B"/>
    <w:rsid w:val="00F64D73"/>
    <w:rsid w:val="00F72C28"/>
    <w:rsid w:val="00F73EE7"/>
    <w:rsid w:val="00FA60FB"/>
    <w:rsid w:val="00FC5C88"/>
    <w:rsid w:val="00FE04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FB15C8A-B038-48BD-BFE3-9BABE889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2F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92F45"/>
  </w:style>
  <w:style w:type="paragraph" w:styleId="Piedepgina">
    <w:name w:val="footer"/>
    <w:basedOn w:val="Normal"/>
    <w:link w:val="PiedepginaCar"/>
    <w:uiPriority w:val="99"/>
    <w:unhideWhenUsed/>
    <w:rsid w:val="00292F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92F45"/>
  </w:style>
  <w:style w:type="character" w:styleId="Hipervnculo">
    <w:name w:val="Hyperlink"/>
    <w:rsid w:val="00D51D0A"/>
    <w:rPr>
      <w:color w:val="0000FF"/>
      <w:u w:val="single"/>
    </w:rPr>
  </w:style>
  <w:style w:type="character" w:styleId="Hipervnculovisitado">
    <w:name w:val="FollowedHyperlink"/>
    <w:basedOn w:val="Fuentedeprrafopredeter"/>
    <w:uiPriority w:val="99"/>
    <w:semiHidden/>
    <w:unhideWhenUsed/>
    <w:rsid w:val="00C244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movingforum" TargetMode="External"/><Relationship Id="rId3" Type="http://schemas.openxmlformats.org/officeDocument/2006/relationships/webSettings" Target="webSettings.xml"/><Relationship Id="rId7" Type="http://schemas.openxmlformats.org/officeDocument/2006/relationships/hyperlink" Target="https://www.facebook.com/smovingforu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movingforum.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724</Words>
  <Characters>3982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 Sillero</dc:creator>
  <cp:keywords/>
  <dc:description/>
  <cp:lastModifiedBy>Lola Sillero</cp:lastModifiedBy>
  <cp:revision>331</cp:revision>
  <dcterms:created xsi:type="dcterms:W3CDTF">2019-01-11T13:04:00Z</dcterms:created>
  <dcterms:modified xsi:type="dcterms:W3CDTF">2019-01-15T12:19:00Z</dcterms:modified>
</cp:coreProperties>
</file>